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36" w:rsidRPr="00DA4ACC" w:rsidRDefault="00DF3936" w:rsidP="00DF3936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bCs/>
          <w:sz w:val="20"/>
        </w:rPr>
      </w:pPr>
      <w:r w:rsidRPr="00DA4ACC">
        <w:rPr>
          <w:bCs/>
          <w:sz w:val="20"/>
        </w:rPr>
        <w:t xml:space="preserve">Приложение </w:t>
      </w:r>
    </w:p>
    <w:p w:rsidR="00DF3936" w:rsidRPr="00DA4ACC" w:rsidRDefault="00DF3936" w:rsidP="00DF3936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sz w:val="20"/>
        </w:rPr>
      </w:pPr>
      <w:r w:rsidRPr="00DA4ACC">
        <w:rPr>
          <w:bCs/>
          <w:sz w:val="20"/>
        </w:rPr>
        <w:t xml:space="preserve">к </w:t>
      </w:r>
      <w:r>
        <w:rPr>
          <w:bCs/>
          <w:sz w:val="20"/>
        </w:rPr>
        <w:t>под</w:t>
      </w:r>
      <w:r w:rsidRPr="00DA4ACC">
        <w:rPr>
          <w:bCs/>
          <w:sz w:val="20"/>
        </w:rPr>
        <w:t xml:space="preserve">программе </w:t>
      </w:r>
      <w:r w:rsidRPr="00DA4ACC">
        <w:rPr>
          <w:sz w:val="20"/>
        </w:rPr>
        <w:t>«Обеспечение жильем молодых семей</w:t>
      </w:r>
    </w:p>
    <w:p w:rsidR="00DF3936" w:rsidRPr="00DA4ACC" w:rsidRDefault="00DF3936" w:rsidP="00DF3936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sz w:val="20"/>
        </w:rPr>
      </w:pPr>
      <w:r w:rsidRPr="00DA4ACC">
        <w:rPr>
          <w:sz w:val="20"/>
        </w:rPr>
        <w:t xml:space="preserve"> на 201</w:t>
      </w:r>
      <w:r>
        <w:rPr>
          <w:sz w:val="20"/>
        </w:rPr>
        <w:t>4</w:t>
      </w:r>
      <w:r w:rsidRPr="00DA4ACC">
        <w:rPr>
          <w:sz w:val="20"/>
        </w:rPr>
        <w:t>-201</w:t>
      </w:r>
      <w:r>
        <w:rPr>
          <w:sz w:val="20"/>
        </w:rPr>
        <w:t>8</w:t>
      </w:r>
      <w:r w:rsidRPr="00DA4ACC">
        <w:rPr>
          <w:sz w:val="20"/>
        </w:rPr>
        <w:t xml:space="preserve"> годы»</w:t>
      </w:r>
    </w:p>
    <w:p w:rsid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F3936" w:rsidRPr="0047568F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568F">
        <w:rPr>
          <w:rFonts w:ascii="Arial" w:eastAsia="Times New Roman" w:hAnsi="Arial" w:cs="Arial"/>
          <w:b/>
          <w:sz w:val="24"/>
          <w:szCs w:val="24"/>
          <w:lang w:eastAsia="ru-RU"/>
        </w:rPr>
        <w:t>Правила предоставления молодым семьям</w:t>
      </w:r>
    </w:p>
    <w:p w:rsidR="00DF3936" w:rsidRPr="0047568F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568F">
        <w:rPr>
          <w:rFonts w:ascii="Arial" w:eastAsia="Times New Roman" w:hAnsi="Arial" w:cs="Arial"/>
          <w:b/>
          <w:sz w:val="24"/>
          <w:szCs w:val="24"/>
          <w:lang w:eastAsia="ru-RU"/>
        </w:rPr>
        <w:t>социальных выплат</w:t>
      </w:r>
    </w:p>
    <w:p w:rsidR="00DF3936" w:rsidRPr="0047568F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568F">
        <w:rPr>
          <w:rFonts w:ascii="Arial" w:eastAsia="Times New Roman" w:hAnsi="Arial" w:cs="Arial"/>
          <w:b/>
          <w:sz w:val="24"/>
          <w:szCs w:val="24"/>
          <w:lang w:eastAsia="ru-RU"/>
        </w:rPr>
        <w:t>на приобретение жилого помещения или создание объекта</w:t>
      </w:r>
    </w:p>
    <w:p w:rsidR="00DF3936" w:rsidRPr="0047568F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7568F">
        <w:rPr>
          <w:rFonts w:ascii="Arial" w:eastAsia="Times New Roman" w:hAnsi="Arial" w:cs="Arial"/>
          <w:b/>
          <w:sz w:val="24"/>
          <w:szCs w:val="24"/>
          <w:lang w:eastAsia="ru-RU"/>
        </w:rPr>
        <w:t>индивидуального жилищного строительства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I. Общие положения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1. Настоящие Правила предоставления молодым семьям социальных выплат на приобретение жилого помещения или создание объекта индивидуального жилищного строительства (далее - Правила) устанавливают порядок предоставления молодым семьям - участницам под</w:t>
      </w:r>
      <w:hyperlink r:id="rId5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программы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 социальных выплат на приобретение у любых физических и (или) юридических лиц жилого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помещения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как на первичном, так и на вторичном рынке жилья или создания объекта индивидуального жилищного строительства, отвечающих установленным санитарным и техническим требованиям, благоустроенных применительно к условиям населенного пункта, выбранного для постоянного проживания, в котором приобретается (строится) жилое помещение, а также использования таких выплат.</w:t>
      </w:r>
    </w:p>
    <w:p w:rsidR="00DF3936" w:rsidRPr="00DF3936" w:rsidRDefault="00DF3936" w:rsidP="00297820">
      <w:pPr>
        <w:widowControl w:val="0"/>
        <w:autoSpaceDE w:val="0"/>
        <w:autoSpaceDN w:val="0"/>
        <w:adjustRightInd w:val="0"/>
        <w:ind w:firstLine="540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2. Социальные выплаты используются: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1) 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</w:t>
      </w:r>
      <w:proofErr w:type="spell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экономкласса</w:t>
      </w:r>
      <w:proofErr w:type="spell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 первичном рынке жилья) (далее - договор на жилое помещение);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2) для оплаты цены договора строительного подряда на создание объекта индивидуального жилищного строительства;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3) для осуществления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кооператив), после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уплаты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которого жилое помещение переходит в собственность этой молодой семьи;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4) для уплаты первоначального взноса при получении жилищного кредита, в том числе ипотечного, или жилищного займа на приобретение жилого помещения или создание объекта индивидуального жилищного строительства;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5) для оплаты договора с уполномоченной организацией на приобретение в интересах молодой семьи жилого помещения </w:t>
      </w:r>
      <w:proofErr w:type="spell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экономкласса</w:t>
      </w:r>
      <w:proofErr w:type="spell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6)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объекта индивидуального жилищного строительства, полученным до 1 января </w:t>
      </w:r>
      <w:smartTag w:uri="urn:schemas-microsoft-com:office:smarttags" w:element="metricconverter">
        <w:smartTagPr>
          <w:attr w:name="ProductID" w:val="2011 г"/>
        </w:smartTagPr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2011 г</w:t>
        </w:r>
      </w:smartTag>
      <w:r w:rsidRPr="00DF3936">
        <w:rPr>
          <w:rFonts w:ascii="Arial" w:eastAsia="Times New Roman" w:hAnsi="Arial" w:cs="Arial"/>
          <w:sz w:val="24"/>
          <w:szCs w:val="24"/>
          <w:lang w:eastAsia="ru-RU"/>
        </w:rPr>
        <w:t>. (далее - погашение долга по кредитам), за исключением иных процентов, штрафов, комиссий и пеней за просрочку исполнения обязательств по этим кредитам или займам.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3. Участницей Программы может быть молодая семья, в том числе неполная молодая семья, состоящая из одного молодого родителя и одного и более детей,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соответствующая следующим условиям:</w:t>
      </w:r>
    </w:p>
    <w:p w:rsidR="00DF3936" w:rsidRPr="00DF3936" w:rsidRDefault="00DF3936" w:rsidP="00DD329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1) возраст каждого из супругов либо одного родителя в неполной семье на день принятия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Министерством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решения о включении молодой семьи - участницы Подпрограммы в список претендентов на получение социальных выплат в планируемом году не превышает 35 лет;</w:t>
      </w:r>
    </w:p>
    <w:p w:rsidR="00DF3936" w:rsidRPr="00DF3936" w:rsidRDefault="00DF3936" w:rsidP="00DD329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2) признание молодой семьи нуждающейся в жилых помещениях в соответствии с </w:t>
      </w:r>
      <w:hyperlink r:id="rId6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пунктами 5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r:id="rId7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1 настоящих Правил;</w:t>
      </w:r>
    </w:p>
    <w:p w:rsidR="00DF3936" w:rsidRPr="00DF3936" w:rsidRDefault="00DF3936" w:rsidP="00DD329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3) наличие у молодой семьи доходов либо иных денежных средств, достаточных для оплаты расчетной (средней) стоимости жилья в части, превышающей размер предоставляемой социальной выплаты, в порядке и по условиям, установленным Государственным заказчиком;</w:t>
      </w:r>
    </w:p>
    <w:p w:rsidR="00DF3936" w:rsidRDefault="00DF3936" w:rsidP="00DD329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4) имеющая место постоянной регистрации в Пушкинском муниципальном районе (допускается постоянная регистрация одного из супругов в Московской области).</w:t>
      </w:r>
    </w:p>
    <w:p w:rsidR="00DD3298" w:rsidRPr="00DD3298" w:rsidRDefault="00DD3298" w:rsidP="00DD32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DD3298">
        <w:rPr>
          <w:rFonts w:ascii="Arial" w:hAnsi="Arial" w:cs="Arial"/>
          <w:sz w:val="24"/>
          <w:szCs w:val="24"/>
        </w:rPr>
        <w:t xml:space="preserve">5) наличие согласия совершеннолетних членов молодой семьи на обработку </w:t>
      </w:r>
      <w:r w:rsidR="00921D40">
        <w:rPr>
          <w:rFonts w:ascii="Arial" w:hAnsi="Arial" w:cs="Arial"/>
          <w:sz w:val="24"/>
          <w:szCs w:val="24"/>
        </w:rPr>
        <w:t>исполнительным органом</w:t>
      </w:r>
      <w:r w:rsidRPr="00DD3298">
        <w:rPr>
          <w:rFonts w:ascii="Arial" w:hAnsi="Arial" w:cs="Arial"/>
          <w:sz w:val="24"/>
          <w:szCs w:val="24"/>
        </w:rPr>
        <w:t>, центральными исполнительными органами государственной  власти Московской области, федеральными органами власти персональных данных о членах молодой семьи, по форме согласно приложению № 15 к настоящим Правилам.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4. Право на улучшение жилищных условий с использованием социальной выплаты предоставляется молодой семье только 1 раз. Участие в Программе является добровольным.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II. Порядок признания молодых семей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нуждающимися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в жилых помещениях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Для целей подпрограммы под нуждающимися в улучшении жилищных условий понимаются молодые семьи, поставленные на учет в качестве нуждающихся в жилых помещениях до 1 марта 2005 года, а также молодые семьи, признанные органами местного самоуправления в качестве нуждающихся в жилых помещениях после 1 марта 2005 года по тем же основаниям, которые установлены </w:t>
      </w:r>
      <w:hyperlink r:id="rId8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статьей 51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Жилищного кодекса Российской Федерации для признания граждан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нуждающимися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в жилых помещениях, предоставляемых по договорам социального найма.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В целях принятия на учет в качестве нуждающейся в жилых помещениях для участия в подпрограмме (далее - нуждающаяся) молодая семья подает в администрацию Пушкинского муниципального района (далее – уполномоченный орган) </w:t>
      </w:r>
      <w:hyperlink r:id="rId9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заявление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по форме согласно приложению N 1 к настоящим Правилам.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К заявлению прилагаются: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1) акт проверки жилищных условий заявителя;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2) выписка из домовой книги;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3) копия финансового лицевого счета;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4)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>копии документов, подтверждающих право пользования жилым помещением, занимаемым молодой семьей (договор, ордер или решение о предоставлении жилого помещения, свидетельство о праве собственности на жилое помещение);</w:t>
      </w:r>
    </w:p>
    <w:p w:rsidR="00921D40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5) технический паспорт /выписка из технического паспорта на жилое помещение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6) выписка из Единого государственного реестра прав на недвижимое имущество и сделок с ним о наличии в собственности членов молодой семьи жилого помещения, а также о совершенных членами молодой семьи сделках с жилыми помещениями за последние пять лет </w:t>
      </w:r>
      <w:r w:rsidR="001B1188">
        <w:rPr>
          <w:rFonts w:ascii="Arial" w:eastAsia="Times New Roman" w:hAnsi="Arial" w:cs="Arial"/>
          <w:sz w:val="24"/>
          <w:szCs w:val="24"/>
          <w:lang w:eastAsia="ru-RU"/>
        </w:rPr>
        <w:t xml:space="preserve">(запрашивает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уполномоченным органом);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7) копии документов, подтверждающих семейные отношения членов молодой семьи (свидетельство о рождении, свидетельство о заключении брака, свидетельство о расторжении брака, судебное решение о признании членом семьи);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8) копии документов, удостоверяющих личность членов молодой семьи (паспорт или иной документ, его заменяющий);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9) медицинское заключение о тяжелой форме хронического заболевания членов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молодой семьи, дающей право на предоставление жилого помещения общей площадью, превышающей норму на одного человека;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10) документы, подтверждающие несоответствие жилого помещения установленным санитарным и техническим правилам и нормам;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11) документы, подтверждающие право членов молодой семьи на дополнительную площадь по основаниям, установленным законодательством Российской Федерации.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Копии документов, указанных в </w:t>
      </w:r>
      <w:hyperlink r:id="rId10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подпунктах 4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11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7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12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8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пункта, представляются с подлинниками для сверки.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6. От имени молодой семьи документы, предусмотренные в </w:t>
      </w:r>
      <w:hyperlink r:id="rId13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пункте 5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Правил, могут быть поданы одним из ее членов либо иным уполномоченным ими лицом при наличии надлежащим образом оформленных полномочий.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7.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</w:t>
      </w:r>
      <w:r w:rsidR="001174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регистрирует заявление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hyperlink r:id="rId14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Книге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регистрации заявлений молодых семей о принятии их на учет в качестве нуждающихся в жилых помещениях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для участия в подпрограмме по форме согласно приложению N 2 к настоящим Правилам и выдает молодой семье перечень документов.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8. Решение о принятии (или об отказе в принятии) молодой семьи на учет в качестве нуждающейся принимается уполномоченным органом не позднее чем через 30 рабочих дней со дня представления в соответствии с </w:t>
      </w:r>
      <w:hyperlink r:id="rId15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пунктом 5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 заявления и документов.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Датой принятия на учет считается дата решения уполномоченного органа о признании молодой семьи нуждающейся.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9. О принятом решении молодая семья письменно уведомляется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уполномоченным органом</w:t>
      </w:r>
      <w:r w:rsidR="0011741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10. Молодые семьи, признанные нуждающимися, регистрируются уполномоченным органом в </w:t>
      </w:r>
      <w:hyperlink r:id="rId16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Книге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регистрации молодых семей, нуждающихся в жилых помещениях, для участия в подпрограмме, по форме согласно приложению N 3 к настоящим Правилам.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11. В случае если члены молодой семьи проживают в разных муниципальных образованиях Московской области (далее - муниципальные образования), для признания нуждающейся молодая семья обращается в орган, осуществляющий принятие на учет, по месту жительства одного из супругов.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Определение уровня обеспеченности общей площадью жилого помещения осуществляется по тем же основаниям, которые установлены </w:t>
      </w:r>
      <w:hyperlink r:id="rId17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статьей 51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Жилищного кодекса Российской Федерации для признания граждан нуждающимися в жилых помещениях, предоставляемых по договорам социального найма.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III. Порядок формирования уполномоченным орган</w:t>
      </w:r>
      <w:r w:rsidR="00117415">
        <w:rPr>
          <w:rFonts w:ascii="Arial" w:eastAsia="Times New Roman" w:hAnsi="Arial" w:cs="Arial"/>
          <w:sz w:val="24"/>
          <w:szCs w:val="24"/>
          <w:lang w:eastAsia="ru-RU"/>
        </w:rPr>
        <w:t>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списков молодых семей - участниц  подпрограммы,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изъявивших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желание получить социальную выплату в планируемом году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12. Формирование списка молодых семей - участниц подпрограммы, изъявивших желание получить социальную выплату в планируемом году, осуществляется уполномоченным органом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>ля участия в подпрограмме в планируемом году молодая семья подает в уполномоченный орган по месту жительства в период с 1 января по 1 августа года, предшествующего планируемому, следующие документы: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hyperlink r:id="rId18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заявление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по форме согласно приложению N 4 к настоящим Правилам в двух экземплярах (один экземпляр возвращается заявителю с указанием даты принятия заявления и приложенных к нему документов);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2) копии документов, удостоверяющих личность каждого члена семьи (паспорт или иной документ, его заменяющий);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3) копию свидетельства о браке;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4)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решение, подтверждающее признание молодой семьи нуждающейся, выданное уполномоченным органом, или копию свидетельства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 (при незавершенном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строительстве объекта индивидуального жилищного строительства представляются документы на строительство), и решение, подтверждающее признание молодой семьи нуждающейся на момент заключения кредитного договора (договора займа), выданное органом, осуществляющим принятие на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учет;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5) решение уполномоченного органа о признании молодой семьи имеющей достаточные доходы либо иные денежные средства для оплаты расчетной (средней) стоимости жилья в части, превышающей размер предоставляемой социальной выплаты, а при получении молодой семьей кредита на приобретение жилого помещения или создание объекта индивидуального жилищного строительства - копию кредитного договора (договора займа), заключенного в период с 1 января </w:t>
      </w:r>
      <w:smartTag w:uri="urn:schemas-microsoft-com:office:smarttags" w:element="metricconverter">
        <w:smartTagPr>
          <w:attr w:name="ProductID" w:val="2006 г"/>
        </w:smartTagPr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2006 г</w:t>
        </w:r>
      </w:smartTag>
      <w:r w:rsidRPr="00DF3936">
        <w:rPr>
          <w:rFonts w:ascii="Arial" w:eastAsia="Times New Roman" w:hAnsi="Arial" w:cs="Arial"/>
          <w:sz w:val="24"/>
          <w:szCs w:val="24"/>
          <w:lang w:eastAsia="ru-RU"/>
        </w:rPr>
        <w:t>. по 31 декабря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2010 г</w:t>
        </w:r>
      </w:smartTag>
      <w:r w:rsidRPr="00DF3936">
        <w:rPr>
          <w:rFonts w:ascii="Arial" w:eastAsia="Times New Roman" w:hAnsi="Arial" w:cs="Arial"/>
          <w:sz w:val="24"/>
          <w:szCs w:val="24"/>
          <w:lang w:eastAsia="ru-RU"/>
        </w:rPr>
        <w:t>. включительно, и справку кредитора (заимодавца) о сумме остатка основного долга и сумме задолженности по выплате процентов за пользование ипотечным жилищным кредитом (займом);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6) выписку из домовой книги и копию финансового лицевого счета.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Копии документов, указанных в </w:t>
      </w:r>
      <w:hyperlink r:id="rId19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подпунктах 2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20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3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пункта, представляются с подлинниками для сверки.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13. От имени молодой семьи документы, предусмотренные в </w:t>
      </w:r>
      <w:hyperlink r:id="rId21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2 настоящих Правил, могут быть поданы одним из ее членов либо иным уполномоченным ими лицом при наличии надлежащим образом оформленных полномочий.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14. Уполномоченный орган организует работу по проверке сведений, содержащихся в документах, указанных в </w:t>
      </w:r>
      <w:hyperlink r:id="rId22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 настоящих Правил, и в течение 10 рабочих дней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 представления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этих документов принимает решение о признании либо об отказе в признании молодой семьи участницей подпрограммы. Решение уполномоченного органа о признании либо об отказе в признании молодой семьи участницей подпрограммы доводится до молодой семьи в письменном виде в течение 5 рабочих дней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 принятия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им решения.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15. Основаниями для отказа в признании молодой семьи участницей подпрограммы являются: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несоответствие молодой семьи требованиям, указанным в </w:t>
      </w:r>
      <w:hyperlink r:id="rId23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пункте 3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непредставление или представление не в полном объеме документов, указанных в </w:t>
      </w:r>
      <w:hyperlink r:id="rId24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пункте 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2 настоящих Правил;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недостоверность сведений, содержащихся в представленных документах;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и (или) бюджета Московской области, и (или) средств бюджета муниципального образования.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16. Повторное обращение с заявлением об участии в подпрограмме допускается после устранения оснований для отказа, предусмотренных во </w:t>
      </w:r>
      <w:hyperlink r:id="rId25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втором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hyperlink r:id="rId26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третьем абзацах пункта 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5 настоящих Правил.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17.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 до 1 сентября года, предшествующего планируемому, формирует и утверждает список молодых семей - участниц подпрограммы, изъявивших желание получить социальную выплату в планируемом году, по форме согласно приложению N 5 к настоящим Правилам с учетом средств, которые планируется выделить на финансирование мероприятий муниципальной программы из бюджета муниципального образования на соответствующий финансовый год, и представляет государственному заказчику в установленные им сроки.</w:t>
      </w:r>
      <w:proofErr w:type="gramEnd"/>
    </w:p>
    <w:p w:rsid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18. Список молодых семей, изъявивших желание получить социальную выплату в планируемом году, формируется уполномоченным органом в хронологической последовательности в соответствии с датой признания молодой семьи нуждающейся в порядке, установленном </w:t>
      </w:r>
      <w:hyperlink r:id="rId27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пунктами 5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r:id="rId28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10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Правил.</w:t>
      </w:r>
    </w:p>
    <w:p w:rsidR="00921D40" w:rsidRDefault="00921D40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1D40" w:rsidRPr="00DF3936" w:rsidRDefault="00921D40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IV. Проведение конкурсного отбора муниципальных образований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для участия в подпрограмме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19. Конкурсный отбор муниципальных образований для участия в подпрограмме (далее - Отбор) осуществляется конкурсной комиссией по отбору муниципальных образований для участия в Программе (далее - Комиссия), образованной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Министерством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. Состав Комиссии утверждается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Министерством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20. Порядок проведения Отбора определяется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Министерством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21.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Извещение о проведении Отбора направляется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Министерством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в муниципальные образования не менее чем за месяц до даты заседания Комиссии.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22. Условиями участия муниципальных образований в Отборе являются: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наличие утвержденной муниципальной программы по обеспечению жильем молодых семей;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представление обязательств муниципального образования по финансированию муниципальной программы, включающих обязательства по финансированию дополнительных социальных выплат, предоставляемых молодым семьям при рождении (усыновлении или удочерении) одного ребенка.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23. Решение Комиссии об отборе муниципальных образований для участия в Программе оформляется протоколом.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24.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Министерство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направляет уведомление о результатах Отбора муниципальным образованиям в течение 10 рабочих дней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 подписания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протокола заседания Комиссии.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V. Порядок предоставления и расходования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межбюджетных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трансфертов из бюджета Московской области бюджетам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муниципальных образований на реализацию подпрограммы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25. Межбюджетные трансферты из бюджета Московской области бюджетам муниципальных образований на реализацию подпрограммы предоставляются в форме: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субсидий из бюджета Московской области бюджетам муниципальных образований (далее - субсидии) на реализацию под</w:t>
      </w:r>
      <w:hyperlink r:id="rId29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программы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за счет средств, перечисляемых из федерального бюджета (далее - средства федерального бюджета);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субсидий из бюджета Московской области бюджетам муниципальных образований (далее - субсидии) на реализацию подпрограммы (далее - средства бюджета Московской области).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Субсидии расходуются муниципальными образованиями в целях оказания государственной поддержки молодым семьям - участницам подпрограммы в улучшении жилищных условий путем предоставления им социальных выплат.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26. </w:t>
      </w:r>
      <w:r w:rsidR="00921D40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1B1188">
        <w:rPr>
          <w:rFonts w:ascii="Arial" w:eastAsia="Times New Roman" w:hAnsi="Arial" w:cs="Arial"/>
          <w:sz w:val="24"/>
          <w:szCs w:val="24"/>
          <w:lang w:eastAsia="ru-RU"/>
        </w:rPr>
        <w:t xml:space="preserve">инистерство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>на основании соглашения между уполномоченным Правительством Российской Федерации федеральным органом исполнительной власти и Правительством Московской области о реализации подпрограммы за счет средств федерального бюджета, предусмотренных на указанные цели в соответствующем финансовом году, заключает с муниципальным образованием, участвующим в реализации подпрограммы, соглашение по реализации подпрограммы.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27. </w:t>
      </w:r>
      <w:r w:rsidR="00343DA2">
        <w:rPr>
          <w:rFonts w:ascii="Arial" w:eastAsia="Times New Roman" w:hAnsi="Arial" w:cs="Arial"/>
          <w:sz w:val="24"/>
          <w:szCs w:val="24"/>
          <w:lang w:eastAsia="ru-RU"/>
        </w:rPr>
        <w:t>Министерство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 планирование распределения субсидий на реализацию подпрограммы бюджетам муниципальных образований в размере и порядке, определенном законодательством Российской Федерации.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28. </w:t>
      </w:r>
      <w:r w:rsidR="00343DA2">
        <w:rPr>
          <w:rFonts w:ascii="Arial" w:eastAsia="Times New Roman" w:hAnsi="Arial" w:cs="Arial"/>
          <w:sz w:val="24"/>
          <w:szCs w:val="24"/>
          <w:lang w:eastAsia="ru-RU"/>
        </w:rPr>
        <w:t>Министерство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подает в Министерство финансов Московской области заявку на уточнение расходов бюджета Московской области на указанные цели на текущий финансовый год, в том числе с разбивкой по муниципальным образованиям.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29. Субсидии предоставляются бюджетам муниципальных образований в пределах, предусмотренных законом Московской области о бюджете Московской области на соответствующий финансовый год, и утвержденных лимитов бюджетных обязательств, в соответствии со сводной бюджетной росписью бюджета Московской области на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соответствующий финансовый год.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30.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Перечисление субсидий из бюджета Московской области в бюджеты муниципальных образований осуществляется на счета территориальных органов Федерального казначейства, открытые для учета поступлений и их распределения между бюджетами бюджетной системы Российской Федерации, при условии представления органами местного самоуправления муниципальных образований, организующими исполнение бюджетов муниципальных образований, в порядке, предусмотренном для исполнения бюджета Московской области по расходам, следующих документов: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копии соглашения между </w:t>
      </w:r>
      <w:r w:rsidR="00343DA2">
        <w:rPr>
          <w:rFonts w:ascii="Arial" w:eastAsia="Times New Roman" w:hAnsi="Arial" w:cs="Arial"/>
          <w:sz w:val="24"/>
          <w:szCs w:val="24"/>
          <w:lang w:eastAsia="ru-RU"/>
        </w:rPr>
        <w:t>Министерством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муниципальным образованием о реализации мероприятий подпрограммы (представляется один раз);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выписки из списка претендентов, утвержденного </w:t>
      </w:r>
      <w:r w:rsidR="00343DA2">
        <w:rPr>
          <w:rFonts w:ascii="Arial" w:eastAsia="Times New Roman" w:hAnsi="Arial" w:cs="Arial"/>
          <w:sz w:val="24"/>
          <w:szCs w:val="24"/>
          <w:lang w:eastAsia="ru-RU"/>
        </w:rPr>
        <w:t>Министерством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копии соглашения муниципального образования с банком о порядке обслуживания средств, предоставляемых в качестве социальных выплат, выделяемых молодым семьям - участницам подпрограммы;</w:t>
      </w:r>
    </w:p>
    <w:p w:rsidR="00DF3936" w:rsidRPr="00DF3936" w:rsidRDefault="000759B2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30" w:history="1">
        <w:r w:rsidR="00DF3936" w:rsidRPr="00DF3936">
          <w:rPr>
            <w:rFonts w:ascii="Arial" w:eastAsia="Times New Roman" w:hAnsi="Arial" w:cs="Arial"/>
            <w:sz w:val="24"/>
            <w:szCs w:val="24"/>
            <w:lang w:eastAsia="ru-RU"/>
          </w:rPr>
          <w:t>расчета</w:t>
        </w:r>
      </w:hyperlink>
      <w:r w:rsidR="00DF3936"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социальной выплаты из бюджета Московской области на обеспечение жильем молодых семей по форме согласно приложению N 6 к настоящим Правилам.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31. После предоставления социальной выплаты молодой семье - участнице подпрограммы орган местного самоуправления муниципальных образований, организующие исполнение бюджетов муниципальных образований, представляют главному распорядителю средств, выделяемых из бюджета Московской области на реализацию Подпрограммы, следующие документы: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копии заявок на перечисление бюджетных средств на приобретение жилого помещения или строительство индивидуального жилого дома в рамках реализации  подпрограммы на банковский счет молодой семьи - владельца свидетельства (далее - заявка банка);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копии платежных поручений, подтверждающих целевое финансирование расходов на реализацию подпрограммы, предусмотренных настоящими Правилами.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32. Документы, указанные в </w:t>
      </w:r>
      <w:hyperlink r:id="rId31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пунктах 3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0 и </w:t>
      </w:r>
      <w:hyperlink r:id="rId32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3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1 настоящих Правил, заверяются руководителем администрации Пушкинского муниципального района и скрепляются оттиском гербовой печати. Субсидии на реализацию подпрограммы, не использованные в текущем финансовом году, подлежат использованию в следующем финансовом году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на те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же цели. При установлении главным распорядителем средств, выделяемых из бюджета Московской области, отсутствия потребности в указанных субсидиях на реализацию подпрограммы их остаток подлежит возврату в доход федерального бюджета и бюджета Московской области.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33. Для целей настоящих Правил использованными признаются субсидии за счет средств федерального бюджета и средств бюджета Московской области в объеме, предусмотренном выданными свидетельствами о праве на получение социальной выплаты на приобретение жилья или создание объекта индивидуального жилищного строительства.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34. Субсидии подлежат использованию строго по целевому назначению.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Средства бюджета Московской области, использованные не по целевому назначению, взыскиваются в порядке, установленном законодательством Российской Федерации.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Ответственность за нецелевое использование средств бюджета Московской области устанавливается в соответствии с законодательством Российской Федерации.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VI. Организация работы по выдаче свидетельств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и предоставлению социальных выплат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35. Право молодой семьи - участницы подпрограммы на получение социальной выплаты удостоверяется именным документом - свидетельством (далее - свидетельство), которое не является ценной бумагой.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36. </w:t>
      </w:r>
      <w:r w:rsidR="00343DA2">
        <w:rPr>
          <w:rFonts w:ascii="Arial" w:eastAsia="Times New Roman" w:hAnsi="Arial" w:cs="Arial"/>
          <w:sz w:val="24"/>
          <w:szCs w:val="24"/>
          <w:lang w:eastAsia="ru-RU"/>
        </w:rPr>
        <w:t>Министерство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осуществляет распределение номеров бланков свидетельств между муниципальными образованиями и информирует уполномоченные органы о номерах бланков свидетельств.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Уполномоченный орган осуществляет оформление бланков </w:t>
      </w:r>
      <w:hyperlink r:id="rId33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свидетельств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по форме согласно приложению N 7 к настоящим Правилам.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37.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 в течение 5 рабочих дней после получения органами местного самоуправления муниципальных образований, исполняющих местные бюджеты, или финансовыми органами уведомления о лимитах бюджетных обязательств, предусмотренных на предоставление субсидий из бюджета Московской области, предназначенных для предоставления социальных выплат, способом, позволяющим подтвердить факт и дату оповещения, оповещает молодые семьи - претендентов на получение социальной выплаты в соответствующем году о необходимости представления документов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для получения свидетельства, а также разъясняет порядок и условия получения и использования социальной выплаты, предоставляемой по этому свидетельству.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38.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 в течение 2 месяцев после получения органами местного самоуправления муниципальных образований, исполняющих местные бюджеты, или финансовыми органами уведомления о лимитах бюджетных ассигнований из бюджета Московской области, предназначенных для предоставления социальных выплат, производит оформление свидетельств и выдачу их молодым семьям - претендентам на получение социальных выплат в соответствии со списком претендентов.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39.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Для получения свидетельства молодая семья -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уполномоченный орган </w:t>
      </w:r>
      <w:hyperlink r:id="rId34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заявление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о выдаче свидетельства по форме согласно приложению N 8 к настоящим Правилам и документы, указанные в </w:t>
      </w:r>
      <w:hyperlink r:id="rId35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подпунктах 2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-</w:t>
      </w:r>
      <w:hyperlink r:id="rId36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6 пункта 1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>2 настоящих Правил.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Уполномоченный орган организует работу по проверке сведений, содержащихся в представленных документах, на соответствие их требованиям, предъявляемым к участницам подпрограммы, и при их соответствии осуществляет выдачу свидетельства.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свидетельства, непредставление или представление не в полном объеме указанных документов, а также недостоверность сведений, содержащихся в представленных документах.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40. От имени молодой семьи документы, предусмотренные в </w:t>
      </w:r>
      <w:hyperlink r:id="rId37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пункте 39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настоящих Правил, могут быть поданы одним из ее членов либо иным уполномоченным ими лицом при наличии надлежащим образом оформленных полномочий.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41. Уполномоченные органы, осуществляющие выдачу свидетельств, информируют молодые семьи о порядке и условиях получения и использования социальной выплаты, предоставляемой по этому свидетельству.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42. Срок действия свидетельства составляет 9 месяцев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 выдачи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>, указанной в свидетельстве.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Размер социальной выплаты рассчитывается на дату выдачи свидетельства, указывается в свидетельстве и остается неизменным в течение всего срока его действия.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Дата получения свидетельства участником подпрограммы подтверждается его подписью в </w:t>
      </w:r>
      <w:hyperlink r:id="rId38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Книге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учета выданных свидетельств по форме согласно приложению N 9 к настоящим Правилам и должна соответствовать дате выдачи, указанной в свидетельстве.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43. Уполномоченный орган ведет </w:t>
      </w:r>
      <w:hyperlink r:id="rId39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реестр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(использованных и неиспользованных) свидетельств по форме согласно приложению N 10 к настоящим Правилам.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44. В течение 2 месяцев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 выдачи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полученное свидетельство сдается его владельцем в банк, где на его имя открывается банковский счет, предназначенный для зачисления социальной выплаты. Молодая семья - владелец свидетельства (далее - владелец свидетельства) заключает с банком договор банковского счета.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Свидетельство, представленное в банк по истечении 2-месячного срока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его выдачи, банком не принимается.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45. Предоставление социальной выплаты осуществляется на основании </w:t>
      </w:r>
      <w:hyperlink r:id="rId40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заявки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банка по форме согласно приложению N 11 к настоящим Правилам путем перечисления социальных выплат на банковские счета владельцев свидетельств.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46.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Социальная выплата считается предоставленной молодой семье - участнице подпрограммы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помещения, в том числе путем оплаты первоначального взноса при получении кредита, работ (товаров, услуг) по созданию объекта индивидуального жилищного строительства либо уплаты оставшейся части паевого взноса члена жилищного накопительного кооператива.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47. В случае если владелец свидетельства в течение 9 месяцев со дня выдачи свидетельства не смог воспользоваться правом на получение выделенной ему социальной выплаты, он сдает свидетельство в уполномоченный орган и сохраняет право на улучшение жилищных условий, в том числе на дальнейшее участие в подпрограмме на условиях, определяемых настоящими Правилами.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Уполномоченным органом в Книге учета выданных свидетельств делается соответствующая запись об использованных и неиспользованных свидетельствах.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48. Свидетельства, находящиеся в банке, погашаются банком в устанавливаемом им порядке. Погашенные свидетельства подлежат хранению в течение 3 лет.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VII. Порядок предоставления молодой семье - участнице подпрограммы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при рождении (усыновлении или удочерении) одного ребенка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дополнительной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социальной выплаты для погашения части расходов, связанных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приобретением жилого помещения или созданием объекта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индивидуального жилищного строительства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49.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Молодой семье - участнице подпрограммы при рождении (усыновлении или удочерении) одного ребенка предоставляется дополнительная социальная выплата за счет средств бюджета Московской области и средств бюджетов муниципальных образований в размере 5 процентов расчетной стоимости жилья для погашения части расходов, связанных с приобретением жилого помещения или созданием объекта индивидуального жилищного строительства (далее - дополнительная социальная выплата).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50. Дополнительная социальная выплата предоставляется молодой семье - участнице подпрограммы в период с даты выдачи свидетельства до даты исполнения банком распоряжения распорядителя счета о перечислении банком зачисленных на его банковский счет сре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дств в сч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>ет оплаты приобретаемого жилого помещения.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51. Для получения дополнительной социальной выплаты молодая семья - участница подпрограммы в срок не позднее 30 рабочих дней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 рождения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(усыновления или удочерения) одного ребенка представляет в уполномоченный орган следующие документы: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заявление о предоставлении дополнительной социальной выплаты в случае рождения (усыновления или удочерения) одного ребенка в период реализации  подпрограммы;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копию свидетельства о рождении ребенка либо документы, подтверждающие усыновление или удочерение ребенка.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52. Уполномоченный орган организовывает работу по проверке сведений, содержащихся в документах, и в течение 5 рабочих дней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 представления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этих документов осуществляет расчет дополнительной социальной выплаты.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53.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Расчет дополнительной социальной выплаты в размере 5 процентов (2,5 процента - за счет бюджета Московской области и 2,5 процента - за счет средств бюджета муниципального образования) осуществляется исходя из расчетной (средней) стоимости 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жилья, рассчитанной на момент выдачи основного свидетельства, для погашения части расходов, связанных с приобретением жилого помещения или созданием объекта индивидуального жилищного строительства.</w:t>
      </w:r>
      <w:proofErr w:type="gramEnd"/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54. Уполномоченный орган направляет </w:t>
      </w:r>
      <w:r w:rsidR="00343DA2">
        <w:rPr>
          <w:rFonts w:ascii="Arial" w:eastAsia="Times New Roman" w:hAnsi="Arial" w:cs="Arial"/>
          <w:sz w:val="24"/>
          <w:szCs w:val="24"/>
          <w:lang w:eastAsia="ru-RU"/>
        </w:rPr>
        <w:t>Министерству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41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расчет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размера дополнительной социальной выплаты на согласование по форме согласно приложению N 6 к настоящим Правилам.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55. </w:t>
      </w:r>
      <w:r w:rsidR="00343DA2">
        <w:rPr>
          <w:rFonts w:ascii="Arial" w:eastAsia="Times New Roman" w:hAnsi="Arial" w:cs="Arial"/>
          <w:sz w:val="24"/>
          <w:szCs w:val="24"/>
          <w:lang w:eastAsia="ru-RU"/>
        </w:rPr>
        <w:t>Министерство</w:t>
      </w: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в течение 10 рабочих дней подает в Министерство финансов Московской области заявку на уточнение расходов бюджета Московской области на указанные цели на текущий финансовый год, в том числе с разбивкой по муниципальным образованиям.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56. Уполномоченный орган в течение 5 рабочих дней после поступления средств бюджета Московской области производит оформление </w:t>
      </w:r>
      <w:hyperlink r:id="rId42" w:history="1">
        <w:r w:rsidRPr="00DF3936">
          <w:rPr>
            <w:rFonts w:ascii="Arial" w:eastAsia="Times New Roman" w:hAnsi="Arial" w:cs="Arial"/>
            <w:sz w:val="24"/>
            <w:szCs w:val="24"/>
            <w:lang w:eastAsia="ru-RU"/>
          </w:rPr>
          <w:t>свидетельств</w:t>
        </w:r>
      </w:hyperlink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на получение дополнительной социальной выплаты по форме согласно приложению N 12 к настоящим Правилам и выдачу их молодым семьям.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Размер дополнительной социальной выплаты рассчитывается на дату выдачи основного свидетельства, указывается в свидетельстве на получение дополнительной социальной выплаты и остается неизменным в течение всего срока его действия. Срок действия свидетельства на получение дополнительной социальной выплаты ограничивается сроком действия основного свидетельства.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57. Срок предоставления свидетельства на получение дополнительной социальной выплаты в банк составляет не более одного месяца </w:t>
      </w:r>
      <w:proofErr w:type="gramStart"/>
      <w:r w:rsidRPr="00DF3936">
        <w:rPr>
          <w:rFonts w:ascii="Arial" w:eastAsia="Times New Roman" w:hAnsi="Arial" w:cs="Arial"/>
          <w:sz w:val="24"/>
          <w:szCs w:val="24"/>
          <w:lang w:eastAsia="ru-RU"/>
        </w:rPr>
        <w:t>с даты</w:t>
      </w:r>
      <w:proofErr w:type="gramEnd"/>
      <w:r w:rsidRPr="00DF3936">
        <w:rPr>
          <w:rFonts w:ascii="Arial" w:eastAsia="Times New Roman" w:hAnsi="Arial" w:cs="Arial"/>
          <w:sz w:val="24"/>
          <w:szCs w:val="24"/>
          <w:lang w:eastAsia="ru-RU"/>
        </w:rPr>
        <w:t xml:space="preserve"> его выдачи.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F3936">
        <w:rPr>
          <w:rFonts w:ascii="Arial" w:eastAsia="Times New Roman" w:hAnsi="Arial" w:cs="Arial"/>
          <w:sz w:val="24"/>
          <w:szCs w:val="24"/>
          <w:lang w:eastAsia="ru-RU"/>
        </w:rPr>
        <w:t>58. Порядок предоставления молодой семье дополнительной социальной выплаты за счет средств бюджета муниципального образования определяется органом местного самоуправления.</w:t>
      </w: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</w:p>
    <w:p w:rsidR="00DF3936" w:rsidRPr="00DF3936" w:rsidRDefault="00DF3936" w:rsidP="00DF39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</w:rPr>
      </w:pPr>
    </w:p>
    <w:p w:rsidR="00154EDB" w:rsidRPr="00DF3936" w:rsidRDefault="00154EDB"/>
    <w:sectPr w:rsidR="00154EDB" w:rsidRPr="00DF3936" w:rsidSect="007E586B">
      <w:pgSz w:w="11906" w:h="16838"/>
      <w:pgMar w:top="964" w:right="567" w:bottom="90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F3936"/>
    <w:rsid w:val="000759B2"/>
    <w:rsid w:val="00117415"/>
    <w:rsid w:val="00154EDB"/>
    <w:rsid w:val="001B1188"/>
    <w:rsid w:val="00297820"/>
    <w:rsid w:val="002E75B6"/>
    <w:rsid w:val="00343DA2"/>
    <w:rsid w:val="00413A4D"/>
    <w:rsid w:val="00770C92"/>
    <w:rsid w:val="007E586B"/>
    <w:rsid w:val="008B150A"/>
    <w:rsid w:val="00921D40"/>
    <w:rsid w:val="009E024D"/>
    <w:rsid w:val="00A776FA"/>
    <w:rsid w:val="00AA0E47"/>
    <w:rsid w:val="00AC4869"/>
    <w:rsid w:val="00CC0652"/>
    <w:rsid w:val="00D81C9C"/>
    <w:rsid w:val="00DD3298"/>
    <w:rsid w:val="00DF3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36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F9AED3A60A78F2268F9B5DF2D69CA8286A4672EB5D91A21ED1E9881DCF19624A4EDB1F6FFE3E46ZE36N" TargetMode="External"/><Relationship Id="rId13" Type="http://schemas.openxmlformats.org/officeDocument/2006/relationships/hyperlink" Target="consultantplus://offline/ref=81F9AED3A60A78F2268F9A53E7D69CA8286C407EE95C91A21ED1E9881DCF19624A4EDB1F6FFA3F43ZE3FN" TargetMode="External"/><Relationship Id="rId18" Type="http://schemas.openxmlformats.org/officeDocument/2006/relationships/hyperlink" Target="consultantplus://offline/ref=81F9AED3A60A78F2268F9A53E7D69CA8286C407EE95C91A21ED1E9881DCF19624A4EDB1F6FFA3E48ZE33N" TargetMode="External"/><Relationship Id="rId26" Type="http://schemas.openxmlformats.org/officeDocument/2006/relationships/hyperlink" Target="consultantplus://offline/ref=81F9AED3A60A78F2268F9A53E7D69CA8286C407EE95C91A21ED1E9881DCF19624A4EDB1F6FFA3F47ZE30N" TargetMode="External"/><Relationship Id="rId39" Type="http://schemas.openxmlformats.org/officeDocument/2006/relationships/hyperlink" Target="consultantplus://offline/ref=81F9AED3A60A78F2268F9A53E7D69CA8286C407EE95C91A21ED1E9881DCF19624A4EDB1F6FFA3941ZE32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1F9AED3A60A78F2268F9A53E7D69CA8286C407EE95C91A21ED1E9881DCF19624A4EDB1F6FFA3F46ZE34N" TargetMode="External"/><Relationship Id="rId34" Type="http://schemas.openxmlformats.org/officeDocument/2006/relationships/hyperlink" Target="consultantplus://offline/ref=81F9AED3A60A78F2268F9A53E7D69CA8286C407EE95C91A21ED1E9881DCF19624A4EDB1F6FFA3940ZE31N" TargetMode="External"/><Relationship Id="rId42" Type="http://schemas.openxmlformats.org/officeDocument/2006/relationships/hyperlink" Target="consultantplus://offline/ref=81F9AED3A60A78F2268F9A53E7D69CA8286C407EE95C91A21ED1E9881DCF19624A4EDB1F6FFA3942ZE33N" TargetMode="External"/><Relationship Id="rId7" Type="http://schemas.openxmlformats.org/officeDocument/2006/relationships/hyperlink" Target="consultantplus://offline/ref=81F9AED3A60A78F2268F9A53E7D69CA8286C407EE95C91A21ED1E9881DCF19624A4EDB1F6FFA3F45ZE3FN" TargetMode="External"/><Relationship Id="rId12" Type="http://schemas.openxmlformats.org/officeDocument/2006/relationships/hyperlink" Target="consultantplus://offline/ref=81F9AED3A60A78F2268F9A53E7D69CA8286C407EE95C91A21ED1E9881DCF19624A4EDB1F6FFA3F44ZE3FN" TargetMode="External"/><Relationship Id="rId17" Type="http://schemas.openxmlformats.org/officeDocument/2006/relationships/hyperlink" Target="consultantplus://offline/ref=81F9AED3A60A78F2268F9B5DF2D69CA8286A4672EB5D91A21ED1E9881DCF19624A4EDB1F6FFE3E46ZE36N" TargetMode="External"/><Relationship Id="rId25" Type="http://schemas.openxmlformats.org/officeDocument/2006/relationships/hyperlink" Target="consultantplus://offline/ref=81F9AED3A60A78F2268F9A53E7D69CA8286C407EE95C91A21ED1E9881DCF19624A4EDB1F6FFA3F47ZE32N" TargetMode="External"/><Relationship Id="rId33" Type="http://schemas.openxmlformats.org/officeDocument/2006/relationships/hyperlink" Target="consultantplus://offline/ref=81F9AED3A60A78F2268F9A53E7D69CA8286C407EE95C91A21ED1E9881DCF19624A4EDB1F6FFA3940ZE37N" TargetMode="External"/><Relationship Id="rId38" Type="http://schemas.openxmlformats.org/officeDocument/2006/relationships/hyperlink" Target="consultantplus://offline/ref=81F9AED3A60A78F2268F9A53E7D69CA8286C407EE95C91A21ED1E9881DCF19624A4EDB1F6FFA3941ZE3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F9AED3A60A78F2268F9A53E7D69CA8286C407EE95C91A21ED1E9881DCF19624A4EDB1F6FFA3E47ZE3FN" TargetMode="External"/><Relationship Id="rId20" Type="http://schemas.openxmlformats.org/officeDocument/2006/relationships/hyperlink" Target="consultantplus://offline/ref=81F9AED3A60A78F2268F9A53E7D69CA8286C407EE95C91A21ED1E9881DCF19624A4EDB1F6FFA3F46ZE31N" TargetMode="External"/><Relationship Id="rId29" Type="http://schemas.openxmlformats.org/officeDocument/2006/relationships/hyperlink" Target="consultantplus://offline/ref=81F9AED3A60A78F2268F9B5DF2D69CA8286A447EEA5C91A21ED1E9881DCF19624A4EDB1F6FFF3C42ZE34N" TargetMode="External"/><Relationship Id="rId41" Type="http://schemas.openxmlformats.org/officeDocument/2006/relationships/hyperlink" Target="consultantplus://offline/ref=81F9AED3A60A78F2268F9A53E7D69CA8286C407EE95C91A21ED1E9881DCF19624A4EDB1F6FFA3E49ZE34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F9AED3A60A78F2268F9A53E7D69CA8286C407EE95C91A21ED1E9881DCF19624A4EDB1F6FFA3F43ZE3FN" TargetMode="External"/><Relationship Id="rId11" Type="http://schemas.openxmlformats.org/officeDocument/2006/relationships/hyperlink" Target="consultantplus://offline/ref=81F9AED3A60A78F2268F9A53E7D69CA8286C407EE95C91A21ED1E9881DCF19624A4EDB1F6FFA3F44ZE30N" TargetMode="External"/><Relationship Id="rId24" Type="http://schemas.openxmlformats.org/officeDocument/2006/relationships/hyperlink" Target="consultantplus://offline/ref=81F9AED3A60A78F2268F9A53E7D69CA8286C407EE95C91A21ED1E9881DCF19624A4EDB1F6FFA3F46ZE34N" TargetMode="External"/><Relationship Id="rId32" Type="http://schemas.openxmlformats.org/officeDocument/2006/relationships/hyperlink" Target="consultantplus://offline/ref=81F9AED3A60A78F2268F9A53E7D69CA8286C407EE95C91A21ED1E9881DCF19624A4EDB1F6FFA3E41ZE33N" TargetMode="External"/><Relationship Id="rId37" Type="http://schemas.openxmlformats.org/officeDocument/2006/relationships/hyperlink" Target="consultantplus://offline/ref=81F9AED3A60A78F2268F9A53E7D69CA8286C407EE95C91A21ED1E9881DCF19624A4EDB1F6FFA3E42ZE3EN" TargetMode="External"/><Relationship Id="rId40" Type="http://schemas.openxmlformats.org/officeDocument/2006/relationships/hyperlink" Target="consultantplus://offline/ref=81F9AED3A60A78F2268F9A53E7D69CA8286C407EE95C91A21ED1E9881DCF19624A4EDB1F6FFA3941ZE3EN" TargetMode="External"/><Relationship Id="rId5" Type="http://schemas.openxmlformats.org/officeDocument/2006/relationships/hyperlink" Target="consultantplus://offline/ref=81F9AED3A60A78F2268F9B5DF2D69CA8286A447EEA5C91A21ED1E9881DCF19624A4EDB1F6FFF3C42ZE34N" TargetMode="External"/><Relationship Id="rId15" Type="http://schemas.openxmlformats.org/officeDocument/2006/relationships/hyperlink" Target="consultantplus://offline/ref=81F9AED3A60A78F2268F9A53E7D69CA8286C407EE95C91A21ED1E9881DCF19624A4EDB1F6FFA3F43ZE3FN" TargetMode="External"/><Relationship Id="rId23" Type="http://schemas.openxmlformats.org/officeDocument/2006/relationships/hyperlink" Target="consultantplus://offline/ref=81F9AED3A60A78F2268F9A53E7D69CA8286C407EE95C91A21ED1E9881DCF19624A4EDB1F6FFA3F43ZE36N" TargetMode="External"/><Relationship Id="rId28" Type="http://schemas.openxmlformats.org/officeDocument/2006/relationships/hyperlink" Target="consultantplus://offline/ref=81F9AED3A60A78F2268F9A53E7D69CA8286C407EE95C91A21ED1E9881DCF19624A4EDB1F6FFA3F45ZE3FN" TargetMode="External"/><Relationship Id="rId36" Type="http://schemas.openxmlformats.org/officeDocument/2006/relationships/hyperlink" Target="consultantplus://offline/ref=81F9AED3A60A78F2268F9A53E7D69CA8286C407EE95C91A21ED1E9881DCF19624A4EDB1F6FFA3F46ZE3EN" TargetMode="External"/><Relationship Id="rId10" Type="http://schemas.openxmlformats.org/officeDocument/2006/relationships/hyperlink" Target="consultantplus://offline/ref=81F9AED3A60A78F2268F9A53E7D69CA8286C407EE95C91A21ED1E9881DCF19624A4EDB1F6FFA3F44ZE33N" TargetMode="External"/><Relationship Id="rId19" Type="http://schemas.openxmlformats.org/officeDocument/2006/relationships/hyperlink" Target="consultantplus://offline/ref=81F9AED3A60A78F2268F9A53E7D69CA8286C407EE95C91A21ED1E9881DCF19624A4EDB1F6FFA3F46ZE32N" TargetMode="External"/><Relationship Id="rId31" Type="http://schemas.openxmlformats.org/officeDocument/2006/relationships/hyperlink" Target="consultantplus://offline/ref=81F9AED3A60A78F2268F9A53E7D69CA8286C407EE95C91A21ED1E9881DCF19624A4EDB1F6FFA3E40ZE3FN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F9AED3A60A78F2268F9A53E7D69CA8286C407EE95C91A21ED1E9881DCF19624A4EDB1F6FFA3E46ZE3FN" TargetMode="External"/><Relationship Id="rId14" Type="http://schemas.openxmlformats.org/officeDocument/2006/relationships/hyperlink" Target="consultantplus://offline/ref=81F9AED3A60A78F2268F9A53E7D69CA8286C407EE95C91A21ED1E9881DCF19624A4EDB1F6FFA3E47ZE34N" TargetMode="External"/><Relationship Id="rId22" Type="http://schemas.openxmlformats.org/officeDocument/2006/relationships/hyperlink" Target="consultantplus://offline/ref=81F9AED3A60A78F2268F9A53E7D69CA8286C407EE95C91A21ED1E9881DCF19624A4EDB1F6FFA3F46ZE34N" TargetMode="External"/><Relationship Id="rId27" Type="http://schemas.openxmlformats.org/officeDocument/2006/relationships/hyperlink" Target="consultantplus://offline/ref=81F9AED3A60A78F2268F9A53E7D69CA8286C407EE95C91A21ED1E9881DCF19624A4EDB1F6FFA3F43ZE3FN" TargetMode="External"/><Relationship Id="rId30" Type="http://schemas.openxmlformats.org/officeDocument/2006/relationships/hyperlink" Target="consultantplus://offline/ref=81F9AED3A60A78F2268F9A53E7D69CA8286C407EE95C91A21ED1E9881DCF19624A4EDB1F6FFA3E49ZE34N" TargetMode="External"/><Relationship Id="rId35" Type="http://schemas.openxmlformats.org/officeDocument/2006/relationships/hyperlink" Target="consultantplus://offline/ref=81F9AED3A60A78F2268F9A53E7D69CA8286C407EE95C91A21ED1E9881DCF19624A4EDB1F6FFA3F46ZE32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4A235-F755-4E68-B4F3-97FA333C9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4966</Words>
  <Characters>28308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2013-10-28T09:15:00Z</cp:lastPrinted>
  <dcterms:created xsi:type="dcterms:W3CDTF">2013-11-11T06:17:00Z</dcterms:created>
  <dcterms:modified xsi:type="dcterms:W3CDTF">2013-11-11T06:17:00Z</dcterms:modified>
</cp:coreProperties>
</file>